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AD" w:rsidRDefault="00F309AD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474F64" w:rsidRPr="00451CDB" w:rsidTr="0081313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474F64" w:rsidRPr="00451CDB" w:rsidRDefault="00474F64" w:rsidP="00813137">
            <w:pPr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>KOLEGIJ</w:t>
            </w:r>
          </w:p>
        </w:tc>
        <w:tc>
          <w:tcPr>
            <w:tcW w:w="6890" w:type="dxa"/>
          </w:tcPr>
          <w:p w:rsidR="00474F64" w:rsidRPr="00451CDB" w:rsidRDefault="00474F64" w:rsidP="00813137">
            <w:pPr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>TERENSKA PRAKSA IZ SOCIJALNOG RADA S MLADIMA DRUŠTVENO NEPRIHVATLJIVOG PONAŠANJA</w:t>
            </w:r>
          </w:p>
        </w:tc>
      </w:tr>
      <w:tr w:rsidR="00474F64" w:rsidRPr="00451CDB" w:rsidTr="0081313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474F64" w:rsidRPr="00451CDB" w:rsidRDefault="00474F64" w:rsidP="00813137">
            <w:pPr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OBAVEZNI / 4. GODINA PREDDIPLOMSKOG STUDIJA</w:t>
            </w:r>
          </w:p>
        </w:tc>
      </w:tr>
      <w:tr w:rsidR="00474F64" w:rsidRPr="00451CDB" w:rsidTr="0081313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474F64" w:rsidRPr="00451CDB" w:rsidRDefault="00474F64" w:rsidP="00813137">
            <w:pPr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PRAKTIČNA NASTAVA</w:t>
            </w:r>
          </w:p>
        </w:tc>
      </w:tr>
      <w:tr w:rsidR="00474F64" w:rsidRPr="00451CDB" w:rsidTr="0081313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ECTS BODOVI KOLEGIJA</w:t>
            </w:r>
          </w:p>
        </w:tc>
        <w:tc>
          <w:tcPr>
            <w:tcW w:w="6890" w:type="dxa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2 ECTS boda: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Praktična nastava (45 sati): </w:t>
            </w:r>
            <w:r w:rsidRPr="00451CDB">
              <w:rPr>
                <w:rFonts w:ascii="Times New Roman" w:hAnsi="Times New Roman"/>
                <w:b/>
              </w:rPr>
              <w:t>1,5 ECTS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Priprema za praksu, Izrada Izvješća i dnevnika prakse i  Refleksije na praksu (15 sati): </w:t>
            </w:r>
            <w:r w:rsidRPr="00451CDB">
              <w:rPr>
                <w:rFonts w:ascii="Times New Roman" w:hAnsi="Times New Roman"/>
                <w:b/>
              </w:rPr>
              <w:t>0,5 ECTS</w:t>
            </w:r>
          </w:p>
          <w:p w:rsidR="00474F64" w:rsidRPr="00451CDB" w:rsidRDefault="00474F64" w:rsidP="00813137">
            <w:pPr>
              <w:pStyle w:val="ListParagrap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 </w:t>
            </w:r>
          </w:p>
        </w:tc>
      </w:tr>
      <w:tr w:rsidR="00474F64" w:rsidRPr="00451CDB" w:rsidTr="0081313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474F64" w:rsidRPr="00451CDB" w:rsidRDefault="00474F64" w:rsidP="00813137">
            <w:pPr>
              <w:rPr>
                <w:rFonts w:ascii="Times New Roman" w:hAnsi="Times New Roman"/>
                <w:lang w:val="de-AT"/>
              </w:rPr>
            </w:pPr>
            <w:r w:rsidRPr="00451CDB">
              <w:rPr>
                <w:rFonts w:ascii="Times New Roman" w:hAnsi="Times New Roman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PREDDIPLOMSKI STUDIJ SOCIJALNOG RADA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6.sv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813137"/>
        </w:tc>
        <w:tc>
          <w:tcPr>
            <w:tcW w:w="6890" w:type="dxa"/>
            <w:shd w:val="clear" w:color="auto" w:fill="BDD6EE" w:themeFill="accent1" w:themeFillTint="66"/>
          </w:tcPr>
          <w:p w:rsidR="00474F64" w:rsidRPr="00451CDB" w:rsidRDefault="00474F64" w:rsidP="00813137">
            <w:pPr>
              <w:jc w:val="center"/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>KONSTRUKTIVNO POVEZIVANJE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ind w:left="360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>Opisati problematiku djece i mladih s problemima u ponašanju u lokalnoj zajednici (na području određenog Centra za socijalnu skrb)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5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Definirati rizike i probleme uvažavajući korisničku perspektivu i vrijednosti socijalnog rada (3)</w:t>
            </w:r>
          </w:p>
          <w:p w:rsidR="00474F64" w:rsidRPr="00451CDB" w:rsidRDefault="00474F64" w:rsidP="00813137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451CD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Razumjeti funkcioniranje i značenje sustava socijalne sigurnosti i zaštite (6)</w:t>
            </w:r>
          </w:p>
          <w:p w:rsidR="00474F64" w:rsidRPr="00451CDB" w:rsidRDefault="00474F64" w:rsidP="00813137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451CD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474F64" w:rsidRPr="00451CDB" w:rsidRDefault="00474F64" w:rsidP="00813137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451CD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5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 xml:space="preserve">KOGNITIVNO PODRUČJE </w:t>
            </w:r>
            <w:r w:rsidRPr="00451CDB">
              <w:rPr>
                <w:rFonts w:ascii="Times New Roman" w:hAnsi="Times New Roman"/>
                <w:lang w:val="it-IT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lastRenderedPageBreak/>
              <w:t>Razumijevanje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5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vještina upravljanja informacijama, sposobnost učenja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5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Temeljem dokumentacije i razgovora s djelatnicima CZSS upoznati se s pojavnim oblicima i brojem djece i mladih s problemima u ponašanju i vršenjem kaznenih i prekršajnih djela na području određenog Centra za socijalnu skrb(podružnice, te ukratko opisati stanje na području tog Centra/Podružnice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Upoznati se s djelatnošću određene odgojne ustanove za djecu i mlade s problemima u ponašanju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5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terenski rad, vođena diskusija, izrada pisanog rada, rad na tekstu, samostalno čitanje literature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5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zadaci esejskog tipa (izrada duljih tekstova na zadanu temu), vrednovanje studentske izvedbe (vođene diskusije, izvođenje praktičnog rada)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ind w:left="360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>Opisati ulogu CZSS i socijalnih radnika u postupanju prema djeci i mladima koji očituju probleme u ponašanju i vrše kaznena djela i/ili prekršaje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6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Razumjeti i primijeniti pravne propise koji reguliraju prava i obveze korisnika u sustavima u kojima socijalni rad djeluje (7)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Odrediti osobne i profesionalne vrijednosti u socijalnom radu (9)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Razumjeti etičke norme u socijalnom radu i ostalim pomažućim profesijama (10)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Odrediti položaj i ulogu socijalnog rada u različitim sustavima i u odnosu na druge profesije (14)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6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Razumijevanje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6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vještina upravljanja informacijama, sposobnost učenja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6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Upoznati se s ulogom CZSS u postupanju prema djeci i mladima koji očituju probleme u ponašanju i vrše kaznena djela i/ili prekršaje, te s ulogom socijalnog radnika u predlaganju i kasnijem praćenju mjera, odnosno s postupanjem u pretpripremnom i pripremnom postupku.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  <w:bCs/>
              </w:rPr>
              <w:t>Upoznati se sa svim oblicima rada u odgojnoj ustanovi (timska procjena, poludnevni boravak, domski tretman, disciplinski centar, PBIN uz dnevni boravak u OU, upućivanje u odgojnu ustanovu)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  <w:bCs/>
              </w:rPr>
              <w:t>Upoznati se s oblicima rada nevladine organizacije (udruge) koja se bavi djecom i mladima s problemima u ponašanju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  <w:bCs/>
              </w:rPr>
              <w:t>Upoznati se s opisom poslova i zadataka socijalnog radnika u ustanovi i to opisati.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Razjasniti ulogu socijalnog radnika u odnosu na druge stručnjake (u timu) koji rade s djecom i mladima s problemima u ponašanju: socijalni pedagog, psiholog, pravnik, defektolog, rehabilitator 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6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vođena diskusija, izrada praktičnog zadatka, rad na tekstu, samostalno čitanje literature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6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zadaci esejskog tipa (izrada duljih tekstova na zadanu temu), vrednovanje studentske izvedbe (vođene diskusije, izvođenje praktičnog rada)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ind w:left="360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>Analizirati situaciju odabranog djeteta ili mlade osobe s problemima u ponašanju (i njezine/njegove obitelji)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7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Definirati rizike i probleme uvažavajući korisničku perspektivu i vrijednosti socijalnog rada (3)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Primijeniti metode socijalnog rada s pojedincem, obitelji, grupom i zajednicom (5)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7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Analiza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7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vještina upravljanja informacijama, istraživačke vještine, sposobnost učenja, razvoj komunikacijskih vještina relevantnih za rad s mladima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7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Detaljno proučiti i prikazati jedan odabrani slučaj djeteta ili mlade osobe s problemima u ponašanju koji je trenutno aktualan (CZSS ili odgojnoj ustanovi)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Izraditi službenu bilješku temeljem odlaska na „teren“ (u obitelj maloljetnika, školu, na sud ili slično)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Upoznati se s načinom provođenja odgojnih mjera (pojačane brige i nadzora, posebnih obveza), odnosno s ulogom socijalnog radnika pri predlaganju mjere te prikazati po jedan slučaj za svaku mjeru 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Upoznati se s problematikom nasilja među djecom i mladima na području Centra za socijalnu skrb/Podružnice, načinima postupanja u slučajevima nasilja među djecom i mladima, te opisati jedan takav slučaj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Upoznati se s načinom postupanja u slučajevima djece s problemima u ponašanju i opisati slučaj provedbe mjere stručne pomoći i potpore u ostvarivanju skrbi o djetetu ili mjera intenzivne stručne pomoći i nadzora nad ostvarivanjem skrbi o djetetu. Zajedno sa socijalnim radnikom ispuniti i priložiti Listu za procjenu razvojnih rizika djeteta, socijalnu anamnezu i plan mjere te dodatno obrazložiti zaključnu procjenu razine rizika, kao i plan mjere.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Napisati osvrt na to koliko se u Centru/Podružnici ili odgojnoj ustanovi vodi računa o subjektivnoj dobrobiti djece, u kojim aspektima rada se više vodi računa o subjektivnoj dobrobit, u kojima manje.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Upoznati se s provedbom mjere stručne pomoći i potpore u ostvarivanju skrbi o djetetu ili mjera intenzivne stručne pomoći i nadzora nad ostvarivanjem skrbi o djetetu izrečene u slučaju nasilja u obitelji, kada kod djeteta starijeg od 12 godina još nisu evidentirani problemi u ponašanju. Zajedno sa socijalnim radnikom ispuniti i priložiti Listu za procjenu razvojnih rizika djeteta, socijalnu anamnezu i plan mjere te dodatno obrazložiti zaključnu procjenu razine rizika, kao i plan mjere.</w:t>
            </w:r>
          </w:p>
          <w:p w:rsidR="00474F64" w:rsidRPr="00451CDB" w:rsidRDefault="00474F64" w:rsidP="00474F6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CDB">
              <w:rPr>
                <w:rFonts w:ascii="Times New Roman" w:hAnsi="Times New Roman"/>
                <w:bCs/>
              </w:rPr>
              <w:t xml:space="preserve">Upoznati se sa strukturom korisnika odgojne ustanove (dob, spol, razlog upućivanja i sl.) i ukratko opisati. </w:t>
            </w:r>
          </w:p>
          <w:p w:rsidR="00474F64" w:rsidRPr="00451CDB" w:rsidRDefault="00474F64" w:rsidP="00474F6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CDB">
              <w:rPr>
                <w:rFonts w:ascii="Times New Roman" w:hAnsi="Times New Roman"/>
                <w:bCs/>
              </w:rPr>
              <w:t xml:space="preserve">Upoznati se s radom socijalnog radnika u odgojnoj ustanovi ili udruzi s korisnicima (individualni ili grupni rad, ili oba načina), prisustvovati radu s korisnicima, voditi jedan grupni susret i opisati sve navedene aktivnosti. </w:t>
            </w:r>
          </w:p>
          <w:p w:rsidR="00474F64" w:rsidRPr="00451CDB" w:rsidRDefault="00474F64" w:rsidP="00474F6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CDB">
              <w:rPr>
                <w:rFonts w:ascii="Times New Roman" w:hAnsi="Times New Roman"/>
                <w:bCs/>
              </w:rPr>
              <w:t xml:space="preserve">U suradnji s terenskim nastavnikom u odgojnoj ustanovi ili udruzi izabrati jednog korisnika te koristeći se razgovorom, opažanjem i sekundarnim podacima detaljno opisati njegovu životnu situaciju, navesti razloge dolaska, procijeniti način uključenosti obitelji u tretman korisnika te procijeniti izglede uspješnosti. </w:t>
            </w:r>
          </w:p>
          <w:p w:rsidR="00474F64" w:rsidRPr="00451CDB" w:rsidRDefault="00474F64" w:rsidP="00474F6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CDB">
              <w:rPr>
                <w:rFonts w:ascii="Times New Roman" w:hAnsi="Times New Roman"/>
                <w:bCs/>
              </w:rPr>
              <w:t>Napisati zapažanja o prednostima i nedostacima individualnog rada i rada u grupi u radu s djecom i mladima u dotičnoj ustanovi.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7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terenski rad, vođena diskusija, rješavanje problemskih zadataka, izrada praktičnog zadatka, izrada pisanog rada, rad na tekstu, samostalno čitanje literature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7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zadaci esejskog tipa (izrada duljih tekstova na zadanu temu), vrednovanje studentske izvedbe (vođene diskusije, izvođenje praktičnog rada)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ind w:left="360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 xml:space="preserve">Primijeniti stečena znanja, vještine i sposobnosti u direktnom praktičnom radu s djetetom ili mladom osobom s problemima u ponašanju i njenom/njegovom obitelji 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8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Napraviti cjelovitu procjenu obilježja i sustava korisnika, obitelji, grupe ili zajednice</w:t>
            </w:r>
            <w:r w:rsidRPr="00451CDB">
              <w:rPr>
                <w:rFonts w:ascii="Times New Roman" w:hAnsi="Times New Roman"/>
                <w:lang w:val="it-IT"/>
              </w:rPr>
              <w:t xml:space="preserve"> (2)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Definirati rizike i probleme uvažavajući korisničku perspektivu i vrijednosti socijalnog rada (3)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Pripremiti plan vođenja procesa promjena i intervencija na razini pojedinca, obitelji, grupe i zajednice (4)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Primijeniti metode socijalnog rada s pojedincem, obitelji, grupom i zajednicom (5)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Razumjeti funkcioniranje i značenje sustava socijalne sigurnosti i zaštite (6)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Razumjeti i primijeniti pravne propise koji reguliraju prava i obveze korisnika u sustavima u kojima socijalni rad djeluje (7)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Analizirati i evaluirati ishode socijalnih programa te ishode rada s pojedincem, obitelji, grupom i u zajednici (8)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Primijeniti teorijski okvir s ciljem procjene, planiranja i rada s pojedincem, obitelji, grupom i u zajednici (12)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8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Primjena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8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vještina upravljanja informacijama, sposobnost učenja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8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Biti nazočan/na i/ili voditi razgovor s maloljetnikom (ukoliko je moguće, prvom) i njegovom obitelji 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ascii="Times New Roman" w:hAnsi="Times New Roman"/>
                <w:i/>
              </w:rPr>
            </w:pPr>
            <w:r w:rsidRPr="00451CDB">
              <w:rPr>
                <w:rFonts w:ascii="Times New Roman" w:hAnsi="Times New Roman"/>
              </w:rPr>
              <w:t>Ići na „teren“ (u obitelj maloljetnika, školu, na sud ili slično) zajedno sa socijalnim radnikom i sudjelovati u komunikaciji s obitelji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ascii="Times New Roman" w:hAnsi="Times New Roman"/>
                <w:i/>
              </w:rPr>
            </w:pPr>
            <w:r w:rsidRPr="00451CDB">
              <w:rPr>
                <w:rFonts w:ascii="Times New Roman" w:hAnsi="Times New Roman"/>
              </w:rPr>
              <w:t>Sudjelovati u provedbi odgojnih mjera (pojačane brige i nadzora i posebnih obveza, produženog stručnog postupka pri školi na području dotičnog Centra za socijalnu skrb/Podružnice, savjetodavnog tretmana prema djeci i mladima), odnosno pri predlaganju navedenih mjera u okviru poslova socijalnog radnika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Sudjelovati u radu/postupanju socijalnog radnika u slučaju nasilja među djecom i mladima na području Centra za socijalnu skrb/Podružnice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Sudjelovati u radu/postupanju socijalnog radnika u slučajevima djece s problemima u ponašanju tijekom provedbe mjere stručne pomoći i potpore u ostvarivanju skrbi o djetetu ili mjera intenzivne stručne pomoći i nadzora nad ostvarivanjem skrbi o djetetu. Zajedno sa socijalnim radnikom ispuniti i priložiti Listu za procjenu razvojnih rizika djeteta, socijalnu anamnezu i plan mjere te dodatno obrazložiti zaključnu procjenu razine rizika, kao i plan mjere. 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Detaljno analizirati jednu već ranije ispunjenu Listu za procjenu razvojnih rizika djeteta, kao i cijeli slučaj te plan mjere.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ascii="Times New Roman" w:hAnsi="Times New Roman"/>
                <w:i/>
              </w:rPr>
            </w:pPr>
            <w:r w:rsidRPr="00451CDB">
              <w:rPr>
                <w:rFonts w:ascii="Times New Roman" w:hAnsi="Times New Roman"/>
              </w:rPr>
              <w:t xml:space="preserve">Sudjelovati u postupcima socijalnog radnika u slučajevima djece i mladih bez pratnje i djece i mladih žrtava trgovanja ljudima na području dotičnog Centra za socijalnu skrb/Podružnice </w:t>
            </w:r>
          </w:p>
          <w:p w:rsidR="00474F64" w:rsidRPr="00451CDB" w:rsidRDefault="00474F64" w:rsidP="00474F6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CDB">
              <w:rPr>
                <w:rFonts w:ascii="Times New Roman" w:hAnsi="Times New Roman"/>
                <w:bCs/>
              </w:rPr>
              <w:t>Sudjelovati u radu s korisnicima u okviru poslova koje odgajatelj u domu ili odgojnoj ustanovi radi</w:t>
            </w:r>
          </w:p>
          <w:p w:rsidR="00474F64" w:rsidRPr="00451CDB" w:rsidRDefault="00474F64" w:rsidP="00474F6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CDB">
              <w:rPr>
                <w:rFonts w:ascii="Times New Roman" w:hAnsi="Times New Roman"/>
                <w:bCs/>
              </w:rPr>
              <w:t xml:space="preserve">Sudjelovati s terenskim nastavnikom u odgojnoj ustanovi ili udruzi i zajedno izabrati jednog korisnika te koristeći se razgovorom, opažanjem i sekundarnim podacima detaljno opisati njegovu životnu situaciju, navesti razloge dolaska 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8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terenski rad, vođena diskusija, rješavanje problemskih zadataka, izrada praktičnog zadatka, demonstracija praktičnog zadatka, izrada pisanog rada, rad na tekstu, samostalno čitanje literature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8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zadaci esejskog tipa (izrada duljih tekstova na zadanu temu), vrednovanje studentske izvedbe (vođene diskusije, izvođenje praktičnog rada)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ind w:left="360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>Napraviti stručnu procjenu za dijete ili mladu osobu s problemima u ponašanju i obitelj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9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Napraviti cjelovitu procjenu obilježja i sustava korisnika, obitelji, grupe ili zajednice (2)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Definirati rizike i probleme uvažavajući korisničku perspektivu i vrijednosti socijalnog rada (3)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Pripremiti plan vođenja procesa promjena i intervencija na razini pojedinca, obitelji, grupe i zajednice (4)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Razumjeti i primijeniti pravne propise koji reguliraju prava i obveze korisnika u sustavima u kojima socijalni rad djeluje (7)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Analizirati i evaluirati ishode socijalnih programa te ishode rada s pojedincem, obitelji, grupom i u zajednici (8)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Primijeniti teorijski okvir s ciljem procjene, planiranja i rada s pojedincem, obitelji, grupom i u zajednici (12)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9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Sinteza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9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vještina upravljanja informacijama, sposobnost rješavanja problema, sposobnost primjene znanja u praksi, sposobnost učenja, sposobnost timskog rada, stvaranja novih ideja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9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Napisati socijalnu anamnezu za dijete ili mladu osobu s problemima u ponašanju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Izraditi (zajedno sa socijalnim radnikom) Individualni plan promjene za određeno dijete ili mladu osobu s problemima u ponašanju (ovisno o postupanjima i mjeri koja je izrečena)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Izraditi (zajedno sa socijalnim radnikom) stručnu procjenu rizika za dijete ili mladu osobu s problemima u ponašanju kojem je u tijeku provedba mjere stručne pomoći i potpore u ostvarivanju skrbi o djetetu ili mjera intenzivne stručne pomoći i nadzora nad ostvarivanjem skrbi o djetetu i njezinu/njegovu obitelj (napraviti i obrazložiti Listu za procjenu razvojnih rizika djeteta, priložiti socijalnu anamnezu i plan mjere te dodatno obrazložiti zaključnu procjenu razine rizika, kao i plan mjere).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Izraditi (zajedno sa socijalnim radnikom) stručnu procjenu rizika za dijete ili mladu osobu (i obitelj) kojem je u tijeku provedba mjere stručne pomoći i potpore u ostvarivanju skrbi o djetetu ili mjera intenzivne stručne pomoći i nadzora nad ostvarivanjem skrbi o djetetu kada kod djeteta starijeg od 12 godina još nisu evidentirani problemi u ponašanju (napraviti i obrazložiti Listu za procjenu razvojnih rizika djeteta, priložiti socijalnu anamnezu i plan mjere te dodatno obrazložiti zaključnu procjenu razine rizika, kao i plan mjere).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Zajedno sa socijalnim radnikom analizirati jednu već ranije ispunjenu Listu za procjenu razvojnih rizika djeteta, kao i cijeli slučaj te plan mjere </w:t>
            </w:r>
          </w:p>
          <w:p w:rsidR="00474F64" w:rsidRPr="00451CDB" w:rsidRDefault="00474F64" w:rsidP="00474F6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CDB">
              <w:rPr>
                <w:rFonts w:ascii="Times New Roman" w:hAnsi="Times New Roman"/>
                <w:bCs/>
              </w:rPr>
              <w:t xml:space="preserve">U suradnji s terenskim nastavnikom u odgojnoj ustanovi ili udruzi izabrati jednog korisnika te koristeći se razgovorom, opažanjem i sekundarnim podacima detaljno opisati njegovu životnu situaciju, navesti razloge dolaska, procijeniti način uključenosti obitelji u tretman korisnika te procijeniti izglede uspješnosti. 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9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vođena diskusija, rješavanje problemskih zadataka, izrada praktičnog zadatka, demonstracija praktičnog zadatka, rad na tekstu, studentska debata, samostalno čitanje literature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19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rješavanje problemskih zadataka, zadaci esejskog tipa (izrada duljih tekstova na zadanu temu), vrednovanje studentske izvedbe (vođene diskusije, izvođenje praktičnog rada)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ind w:left="360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  <w:b/>
              </w:rPr>
            </w:pPr>
            <w:r w:rsidRPr="00451CDB">
              <w:rPr>
                <w:rFonts w:ascii="Times New Roman" w:hAnsi="Times New Roman"/>
                <w:b/>
              </w:rPr>
              <w:t xml:space="preserve">Kritički se osvrnuti na ulogu socijalnog rada s djecom i mladima s problemima u ponašanju 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Definirati rizike i probleme uvažavajući korisničku perspektivu i vrijednosti socijalnog rada (3)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Razumjeti funkcioniranje i značenje sustava socijalne sigurnosti i zaštite (6)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Analizirati i evaluirati ishode socijalnih programa te ishode rada s pojedincem, obitelji, grupom i u zajednici (8)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Odrediti osobne i profesionalne vrijednosti u socijalnom radu (9)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</w:rPr>
              <w:t>Razumjeti etičke norme u socijalnom radu i ostalim pomažućim profesijama (10)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Odrediti položaj i ulogu socijalnog rada u različitim sustavima i u odnosu na druge profesije (14)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Vrednovanje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vještina upravljanja informacijama, sposobnost rješavanja problema, sposobnost timskog rada, sposobnost kritike i samokritike, sposobnost primjene znanja u praksi, sposobnost učenja, sposobnost prilagodbe novim situacijama, sposobnost stvaranja novih ideja, prezentacijske i komunikacijske vještine, vještina pregovaranja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474F64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 xml:space="preserve">Izraditi i predati Dnevnik prakse (s vlastitim zapažanjima i pismenim kritičkim osvrtom) i Izvješće prakse po zadanim točkama (opisi, analize, opis sudjelovanja, izrađene stručne procjene) </w:t>
            </w:r>
          </w:p>
          <w:p w:rsidR="00474F64" w:rsidRPr="00451CDB" w:rsidRDefault="00474F64" w:rsidP="00474F64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Kritičko promišljanje i reflektiranje u timu na sve aspekte praktične nastave sudjelovanjem na refleksijama u malim grupama koje vode nastavnici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vođena diskusija, demonstracija praktičnog zadatka, studentska debata</w:t>
            </w:r>
          </w:p>
        </w:tc>
      </w:tr>
      <w:tr w:rsidR="00474F64" w:rsidRPr="00451CDB" w:rsidTr="00813137">
        <w:trPr>
          <w:trHeight w:val="255"/>
        </w:trPr>
        <w:tc>
          <w:tcPr>
            <w:tcW w:w="2440" w:type="dxa"/>
          </w:tcPr>
          <w:p w:rsidR="00474F64" w:rsidRPr="00451CDB" w:rsidRDefault="00474F64" w:rsidP="00474F64">
            <w:pPr>
              <w:numPr>
                <w:ilvl w:val="0"/>
                <w:numId w:val="22"/>
              </w:numPr>
              <w:spacing w:after="160" w:line="259" w:lineRule="auto"/>
              <w:ind w:left="291"/>
              <w:contextualSpacing/>
              <w:rPr>
                <w:rFonts w:ascii="Times New Roman" w:hAnsi="Times New Roman"/>
                <w:lang w:val="it-IT"/>
              </w:rPr>
            </w:pPr>
            <w:r w:rsidRPr="00451CDB">
              <w:rPr>
                <w:rFonts w:ascii="Times New Roman" w:hAnsi="Times New Roman"/>
                <w:lang w:val="it-IT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zadaci esejskog tipa (izrada duljih tekstova na zadanu temu), vrednovanje studentskih projekata, vrednovanje studentske izvedbe (vođene diskusije, izvođenje praktičnog rada)</w:t>
            </w:r>
          </w:p>
          <w:p w:rsidR="00474F64" w:rsidRPr="00451CDB" w:rsidRDefault="00474F64" w:rsidP="00813137">
            <w:pPr>
              <w:jc w:val="both"/>
              <w:rPr>
                <w:rFonts w:ascii="Times New Roman" w:hAnsi="Times New Roman"/>
              </w:rPr>
            </w:pPr>
            <w:r w:rsidRPr="00451CDB">
              <w:rPr>
                <w:rFonts w:ascii="Times New Roman" w:hAnsi="Times New Roman"/>
              </w:rPr>
              <w:t>Evaluacija svih aspekata prakse</w:t>
            </w:r>
          </w:p>
        </w:tc>
      </w:tr>
    </w:tbl>
    <w:p w:rsidR="00F309AD" w:rsidRDefault="00F309AD">
      <w:bookmarkStart w:id="0" w:name="_GoBack"/>
      <w:bookmarkEnd w:id="0"/>
    </w:p>
    <w:sectPr w:rsidR="00F309A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9C"/>
    <w:multiLevelType w:val="hybridMultilevel"/>
    <w:tmpl w:val="0144D4C6"/>
    <w:lvl w:ilvl="0" w:tplc="3B6637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2345A"/>
    <w:multiLevelType w:val="multilevel"/>
    <w:tmpl w:val="4EC68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939"/>
    <w:multiLevelType w:val="multilevel"/>
    <w:tmpl w:val="FB385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B7949"/>
    <w:multiLevelType w:val="multilevel"/>
    <w:tmpl w:val="6EDE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EE6"/>
    <w:multiLevelType w:val="hybridMultilevel"/>
    <w:tmpl w:val="FE70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0452"/>
    <w:multiLevelType w:val="multilevel"/>
    <w:tmpl w:val="F00488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42C9B"/>
    <w:multiLevelType w:val="hybridMultilevel"/>
    <w:tmpl w:val="FD0C394C"/>
    <w:lvl w:ilvl="0" w:tplc="7FDE0A6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33E0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211A"/>
    <w:multiLevelType w:val="multilevel"/>
    <w:tmpl w:val="40EE4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22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4A3ED4"/>
    <w:multiLevelType w:val="hybridMultilevel"/>
    <w:tmpl w:val="13F88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7031A"/>
    <w:multiLevelType w:val="multilevel"/>
    <w:tmpl w:val="5AD4F4E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863B5"/>
    <w:multiLevelType w:val="hybridMultilevel"/>
    <w:tmpl w:val="28964E62"/>
    <w:lvl w:ilvl="0" w:tplc="A7A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97264"/>
    <w:multiLevelType w:val="multilevel"/>
    <w:tmpl w:val="93361DF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6795"/>
    <w:multiLevelType w:val="multilevel"/>
    <w:tmpl w:val="09E4D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03398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725AA"/>
    <w:multiLevelType w:val="hybridMultilevel"/>
    <w:tmpl w:val="28964E62"/>
    <w:lvl w:ilvl="0" w:tplc="A7A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E5AAB"/>
    <w:multiLevelType w:val="multilevel"/>
    <w:tmpl w:val="48EABF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27A4B"/>
    <w:multiLevelType w:val="multilevel"/>
    <w:tmpl w:val="D6B0D0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965F6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D565F3"/>
    <w:multiLevelType w:val="multilevel"/>
    <w:tmpl w:val="D4B6D3B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8E48F7"/>
    <w:multiLevelType w:val="multilevel"/>
    <w:tmpl w:val="BCD82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C5749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B5FB8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E7488B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672E98"/>
    <w:multiLevelType w:val="hybridMultilevel"/>
    <w:tmpl w:val="867A8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465444"/>
    <w:multiLevelType w:val="hybridMultilevel"/>
    <w:tmpl w:val="0780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F7F8B"/>
    <w:multiLevelType w:val="multilevel"/>
    <w:tmpl w:val="B830B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2300A3"/>
    <w:multiLevelType w:val="multilevel"/>
    <w:tmpl w:val="55703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1"/>
  </w:num>
  <w:num w:numId="5">
    <w:abstractNumId w:val="23"/>
  </w:num>
  <w:num w:numId="6">
    <w:abstractNumId w:val="21"/>
  </w:num>
  <w:num w:numId="7">
    <w:abstractNumId w:val="5"/>
  </w:num>
  <w:num w:numId="8">
    <w:abstractNumId w:val="16"/>
  </w:num>
  <w:num w:numId="9">
    <w:abstractNumId w:val="24"/>
  </w:num>
  <w:num w:numId="10">
    <w:abstractNumId w:val="20"/>
  </w:num>
  <w:num w:numId="11">
    <w:abstractNumId w:val="13"/>
  </w:num>
  <w:num w:numId="12">
    <w:abstractNumId w:val="1"/>
  </w:num>
  <w:num w:numId="13">
    <w:abstractNumId w:val="3"/>
  </w:num>
  <w:num w:numId="14">
    <w:abstractNumId w:val="30"/>
  </w:num>
  <w:num w:numId="15">
    <w:abstractNumId w:val="19"/>
  </w:num>
  <w:num w:numId="16">
    <w:abstractNumId w:val="8"/>
  </w:num>
  <w:num w:numId="17">
    <w:abstractNumId w:val="22"/>
  </w:num>
  <w:num w:numId="18">
    <w:abstractNumId w:val="25"/>
  </w:num>
  <w:num w:numId="19">
    <w:abstractNumId w:val="26"/>
  </w:num>
  <w:num w:numId="20">
    <w:abstractNumId w:val="9"/>
  </w:num>
  <w:num w:numId="21">
    <w:abstractNumId w:val="27"/>
  </w:num>
  <w:num w:numId="22">
    <w:abstractNumId w:val="6"/>
  </w:num>
  <w:num w:numId="23">
    <w:abstractNumId w:val="28"/>
  </w:num>
  <w:num w:numId="24">
    <w:abstractNumId w:val="11"/>
  </w:num>
  <w:num w:numId="25">
    <w:abstractNumId w:val="12"/>
  </w:num>
  <w:num w:numId="26">
    <w:abstractNumId w:val="17"/>
  </w:num>
  <w:num w:numId="27">
    <w:abstractNumId w:val="4"/>
  </w:num>
  <w:num w:numId="28">
    <w:abstractNumId w:val="29"/>
  </w:num>
  <w:num w:numId="29">
    <w:abstractNumId w:val="7"/>
  </w:num>
  <w:num w:numId="30">
    <w:abstractNumId w:val="18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D"/>
    <w:rsid w:val="00474F64"/>
    <w:rsid w:val="00F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1EA95-34B4-42A2-8E35-A7C399C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9C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BC3E9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BC3E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E9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E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9C"/>
    <w:rPr>
      <w:rFonts w:ascii="Segoe UI" w:eastAsia="Calibri" w:hAnsi="Segoe UI" w:cs="Segoe UI"/>
      <w:sz w:val="18"/>
      <w:szCs w:val="18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D8"/>
    <w:pPr>
      <w:spacing w:after="200"/>
    </w:pPr>
    <w:rPr>
      <w:rFonts w:ascii="Calibri" w:eastAsia="Calibri" w:hAnsi="Calibri" w:cs="Times New Roman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D8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rsid w:val="00474F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XUeuNY64ENdhnAG/xCp5V3LSA==">AMUW2mUV1IbPqPZ5nUEaRC48WcQN8bw3wkyYIMJOPwg0x1lHNh03IYL3edR9K5nZUGwX1TrX8dylFLqVApqSaLTNK/0OYN3hexKzbYZ+9s3LaR3RxJk4z1s=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14558</Characters>
  <Application>Microsoft Office Word</Application>
  <DocSecurity>0</DocSecurity>
  <Lines>121</Lines>
  <Paragraphs>34</Paragraphs>
  <ScaleCrop>false</ScaleCrop>
  <Company>Pravni fakultet u Zagrebu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2021-07-16T16:33:00Z</dcterms:created>
  <dcterms:modified xsi:type="dcterms:W3CDTF">2023-07-13T08:31:00Z</dcterms:modified>
</cp:coreProperties>
</file>