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21" w:rsidRDefault="00524C21">
      <w:pPr>
        <w:rPr>
          <w:rFonts w:ascii="Times New Roman" w:hAnsi="Times New Roman"/>
          <w:sz w:val="28"/>
          <w:szCs w:val="28"/>
        </w:rPr>
      </w:pPr>
    </w:p>
    <w:p w:rsidR="00524C21" w:rsidRDefault="00524C21">
      <w:pPr>
        <w:rPr>
          <w:rFonts w:ascii="Times New Roman" w:hAnsi="Times New Roman"/>
          <w:sz w:val="28"/>
          <w:szCs w:val="28"/>
        </w:rPr>
      </w:pPr>
    </w:p>
    <w:p w:rsidR="00524C21" w:rsidRPr="00260717" w:rsidRDefault="006A645C">
      <w:pPr>
        <w:rPr>
          <w:rFonts w:ascii="Times New Roman" w:hAnsi="Times New Roman"/>
          <w:b/>
        </w:rPr>
      </w:pPr>
      <w:r>
        <w:rPr>
          <w:rFonts w:ascii="Times New Roman" w:hAnsi="Times New Roman"/>
          <w:b/>
        </w:rPr>
        <w:t>6</w:t>
      </w:r>
      <w:r w:rsidR="00260717" w:rsidRPr="00260717">
        <w:rPr>
          <w:rFonts w:ascii="Times New Roman" w:hAnsi="Times New Roman"/>
          <w:b/>
        </w:rPr>
        <w:t>. Slučaj -</w:t>
      </w:r>
      <w:r w:rsidR="00810ED9">
        <w:rPr>
          <w:rFonts w:ascii="Times New Roman" w:hAnsi="Times New Roman"/>
          <w:b/>
        </w:rPr>
        <w:t>11.</w:t>
      </w:r>
      <w:r>
        <w:rPr>
          <w:rFonts w:ascii="Times New Roman" w:hAnsi="Times New Roman"/>
          <w:b/>
        </w:rPr>
        <w:t xml:space="preserve"> 12.</w:t>
      </w:r>
      <w:r w:rsidR="00810ED9">
        <w:rPr>
          <w:rFonts w:ascii="Times New Roman" w:hAnsi="Times New Roman"/>
          <w:b/>
        </w:rPr>
        <w:t xml:space="preserve"> 201</w:t>
      </w:r>
      <w:r w:rsidR="00685D40">
        <w:rPr>
          <w:rFonts w:ascii="Times New Roman" w:hAnsi="Times New Roman"/>
          <w:b/>
        </w:rPr>
        <w:t>9</w:t>
      </w:r>
      <w:r w:rsidR="00260717" w:rsidRPr="00260717">
        <w:rPr>
          <w:rFonts w:ascii="Times New Roman" w:hAnsi="Times New Roman"/>
          <w:b/>
        </w:rPr>
        <w:t>.</w:t>
      </w:r>
    </w:p>
    <w:p w:rsidR="00524C21" w:rsidRPr="00260717" w:rsidRDefault="00524C21">
      <w:pPr>
        <w:rPr>
          <w:rFonts w:ascii="Times New Roman" w:hAnsi="Times New Roman"/>
        </w:rPr>
      </w:pPr>
    </w:p>
    <w:p w:rsidR="00524C21" w:rsidRPr="00260717" w:rsidRDefault="00524C21">
      <w:pPr>
        <w:jc w:val="both"/>
        <w:rPr>
          <w:rFonts w:ascii="Times New Roman" w:hAnsi="Times New Roman"/>
        </w:rPr>
      </w:pPr>
    </w:p>
    <w:p w:rsidR="006A645C" w:rsidRPr="006A645C" w:rsidRDefault="006A645C" w:rsidP="006A645C">
      <w:pPr>
        <w:jc w:val="both"/>
        <w:rPr>
          <w:rFonts w:ascii="Times New Roman" w:hAnsi="Times New Roman"/>
        </w:rPr>
      </w:pPr>
      <w:r>
        <w:rPr>
          <w:rFonts w:ascii="Times New Roman" w:hAnsi="Times New Roman"/>
        </w:rPr>
        <w:t>U</w:t>
      </w:r>
      <w:r w:rsidRPr="006A645C">
        <w:rPr>
          <w:rFonts w:ascii="Times New Roman" w:hAnsi="Times New Roman"/>
        </w:rPr>
        <w:t xml:space="preserve"> vremenskom razdoblju od 12. o</w:t>
      </w:r>
      <w:r w:rsidRPr="006A645C">
        <w:rPr>
          <w:rFonts w:ascii="Cambria" w:hAnsi="Cambria" w:cs="Cambria"/>
        </w:rPr>
        <w:t>ž</w:t>
      </w:r>
      <w:r w:rsidR="005D7568">
        <w:rPr>
          <w:rFonts w:ascii="Times New Roman" w:hAnsi="Times New Roman"/>
        </w:rPr>
        <w:t xml:space="preserve">ujka 2005. do 29. lipnja 2006., I.V. </w:t>
      </w:r>
      <w:r w:rsidRPr="006A645C">
        <w:rPr>
          <w:rFonts w:ascii="Times New Roman" w:hAnsi="Times New Roman"/>
        </w:rPr>
        <w:t>u svojstvu predsjednika Uprave trgova</w:t>
      </w:r>
      <w:r w:rsidRPr="006A645C">
        <w:rPr>
          <w:rFonts w:ascii="Times New Roman" w:hAnsi="Times New Roman" w:hint="cs"/>
        </w:rPr>
        <w:t>č</w:t>
      </w:r>
      <w:r>
        <w:rPr>
          <w:rFonts w:ascii="Times New Roman" w:hAnsi="Times New Roman"/>
        </w:rPr>
        <w:t>kog druš</w:t>
      </w:r>
      <w:r w:rsidRPr="006A645C">
        <w:rPr>
          <w:rFonts w:ascii="Times New Roman" w:hAnsi="Times New Roman"/>
        </w:rPr>
        <w:t xml:space="preserve">tva C. d.o.o. S. B., koja je obrtnicima M. G., M. </w:t>
      </w:r>
      <w:r w:rsidRPr="006A645C">
        <w:rPr>
          <w:rFonts w:ascii="Cambria" w:hAnsi="Cambria" w:cs="Cambria"/>
        </w:rPr>
        <w:t>Ž</w:t>
      </w:r>
      <w:r w:rsidRPr="006A645C">
        <w:rPr>
          <w:rFonts w:ascii="Times New Roman" w:hAnsi="Times New Roman"/>
        </w:rPr>
        <w:t xml:space="preserve">., Z. T. i </w:t>
      </w:r>
      <w:proofErr w:type="spellStart"/>
      <w:r w:rsidRPr="006A645C">
        <w:rPr>
          <w:rFonts w:ascii="Times New Roman" w:hAnsi="Times New Roman"/>
        </w:rPr>
        <w:t>I</w:t>
      </w:r>
      <w:proofErr w:type="spellEnd"/>
      <w:r w:rsidRPr="006A645C">
        <w:rPr>
          <w:rFonts w:ascii="Times New Roman" w:hAnsi="Times New Roman"/>
        </w:rPr>
        <w:t>. S. vr</w:t>
      </w:r>
      <w:r>
        <w:rPr>
          <w:rFonts w:ascii="Times New Roman" w:hAnsi="Times New Roman"/>
        </w:rPr>
        <w:t>š</w:t>
      </w:r>
      <w:r w:rsidRPr="006A645C">
        <w:rPr>
          <w:rFonts w:ascii="Times New Roman" w:hAnsi="Times New Roman"/>
        </w:rPr>
        <w:t xml:space="preserve">ila </w:t>
      </w:r>
      <w:proofErr w:type="spellStart"/>
      <w:r w:rsidRPr="006A645C">
        <w:rPr>
          <w:rFonts w:ascii="Times New Roman" w:hAnsi="Times New Roman"/>
        </w:rPr>
        <w:t>razvoz</w:t>
      </w:r>
      <w:proofErr w:type="spellEnd"/>
      <w:r w:rsidRPr="006A645C">
        <w:rPr>
          <w:rFonts w:ascii="Times New Roman" w:hAnsi="Times New Roman"/>
        </w:rPr>
        <w:t xml:space="preserve"> ulja za lo</w:t>
      </w:r>
      <w:r w:rsidRPr="006A645C">
        <w:rPr>
          <w:rFonts w:ascii="Cambria" w:hAnsi="Cambria" w:cs="Cambria"/>
        </w:rPr>
        <w:t>ž</w:t>
      </w:r>
      <w:r w:rsidRPr="006A645C">
        <w:rPr>
          <w:rFonts w:ascii="Times New Roman" w:hAnsi="Times New Roman"/>
        </w:rPr>
        <w:t>enje od N. p. d.o.o. S. B. kao isporu</w:t>
      </w:r>
      <w:r w:rsidRPr="006A645C">
        <w:rPr>
          <w:rFonts w:ascii="Times New Roman" w:hAnsi="Times New Roman" w:hint="cs"/>
        </w:rPr>
        <w:t>č</w:t>
      </w:r>
      <w:r w:rsidRPr="006A645C">
        <w:rPr>
          <w:rFonts w:ascii="Times New Roman" w:hAnsi="Times New Roman"/>
        </w:rPr>
        <w:t>itelja te napla</w:t>
      </w:r>
      <w:r w:rsidRPr="006A645C">
        <w:rPr>
          <w:rFonts w:ascii="Times New Roman" w:hAnsi="Times New Roman" w:hint="cs"/>
        </w:rPr>
        <w:t>ć</w:t>
      </w:r>
      <w:r w:rsidRPr="006A645C">
        <w:rPr>
          <w:rFonts w:ascii="Times New Roman" w:hAnsi="Times New Roman"/>
        </w:rPr>
        <w:t xml:space="preserve">ivala od obrtnika usluge </w:t>
      </w:r>
      <w:proofErr w:type="spellStart"/>
      <w:r w:rsidRPr="006A645C">
        <w:rPr>
          <w:rFonts w:ascii="Times New Roman" w:hAnsi="Times New Roman"/>
        </w:rPr>
        <w:t>razvoza</w:t>
      </w:r>
      <w:proofErr w:type="spellEnd"/>
      <w:r w:rsidRPr="006A645C">
        <w:rPr>
          <w:rFonts w:ascii="Times New Roman" w:hAnsi="Times New Roman"/>
        </w:rPr>
        <w:t xml:space="preserve"> po cijeni ve</w:t>
      </w:r>
      <w:r w:rsidRPr="006A645C">
        <w:rPr>
          <w:rFonts w:ascii="Times New Roman" w:hAnsi="Times New Roman" w:hint="cs"/>
        </w:rPr>
        <w:t>ć</w:t>
      </w:r>
      <w:r w:rsidRPr="006A645C">
        <w:rPr>
          <w:rFonts w:ascii="Times New Roman" w:hAnsi="Times New Roman"/>
        </w:rPr>
        <w:t>oj od uobi</w:t>
      </w:r>
      <w:r w:rsidRPr="006A645C">
        <w:rPr>
          <w:rFonts w:ascii="Times New Roman" w:hAnsi="Times New Roman" w:hint="cs"/>
        </w:rPr>
        <w:t>č</w:t>
      </w:r>
      <w:r w:rsidRPr="006A645C">
        <w:rPr>
          <w:rFonts w:ascii="Times New Roman" w:hAnsi="Times New Roman"/>
        </w:rPr>
        <w:t>ajene za 0,13 kuna/l tog ulja, a od navedene tvrtke dobivala ra</w:t>
      </w:r>
      <w:r w:rsidRPr="006A645C">
        <w:rPr>
          <w:rFonts w:ascii="Times New Roman" w:hAnsi="Times New Roman" w:hint="cs"/>
        </w:rPr>
        <w:t>č</w:t>
      </w:r>
      <w:r w:rsidRPr="006A645C">
        <w:rPr>
          <w:rFonts w:ascii="Times New Roman" w:hAnsi="Times New Roman"/>
        </w:rPr>
        <w:t>une s pripadaju</w:t>
      </w:r>
      <w:r w:rsidRPr="006A645C">
        <w:rPr>
          <w:rFonts w:ascii="Times New Roman" w:hAnsi="Times New Roman" w:hint="cs"/>
        </w:rPr>
        <w:t>ć</w:t>
      </w:r>
      <w:r w:rsidRPr="006A645C">
        <w:rPr>
          <w:rFonts w:ascii="Times New Roman" w:hAnsi="Times New Roman"/>
        </w:rPr>
        <w:t>im otpremnicama, u nakani da obrtnicima pribavi znatnu nepripadnu materijalnu dobit odobravao sastavljanje ra</w:t>
      </w:r>
      <w:r w:rsidRPr="006A645C">
        <w:rPr>
          <w:rFonts w:ascii="Times New Roman" w:hAnsi="Times New Roman" w:hint="cs"/>
        </w:rPr>
        <w:t>č</w:t>
      </w:r>
      <w:r>
        <w:rPr>
          <w:rFonts w:ascii="Times New Roman" w:hAnsi="Times New Roman"/>
        </w:rPr>
        <w:t>una s podacima o stvarno neizvrš</w:t>
      </w:r>
      <w:r w:rsidRPr="006A645C">
        <w:rPr>
          <w:rFonts w:ascii="Times New Roman" w:hAnsi="Times New Roman"/>
        </w:rPr>
        <w:t>enoj isporuci Diesel goriva te tako sa</w:t>
      </w:r>
      <w:r w:rsidRPr="006A645C">
        <w:rPr>
          <w:rFonts w:ascii="Times New Roman" w:hAnsi="Times New Roman" w:hint="cs"/>
        </w:rPr>
        <w:t>č</w:t>
      </w:r>
      <w:r w:rsidRPr="006A645C">
        <w:rPr>
          <w:rFonts w:ascii="Times New Roman" w:hAnsi="Times New Roman"/>
        </w:rPr>
        <w:t>injene davao im na uporabu, pa su tako:</w:t>
      </w:r>
    </w:p>
    <w:p w:rsidR="006A645C" w:rsidRPr="006A645C" w:rsidRDefault="006A645C" w:rsidP="006A645C">
      <w:pPr>
        <w:jc w:val="both"/>
        <w:rPr>
          <w:rFonts w:ascii="Times New Roman" w:hAnsi="Times New Roman"/>
        </w:rPr>
      </w:pPr>
    </w:p>
    <w:p w:rsidR="006A645C" w:rsidRPr="006A645C" w:rsidRDefault="006A645C" w:rsidP="006A645C">
      <w:pPr>
        <w:jc w:val="both"/>
        <w:rPr>
          <w:rFonts w:ascii="Times New Roman" w:hAnsi="Times New Roman"/>
        </w:rPr>
      </w:pPr>
      <w:r w:rsidRPr="006A645C">
        <w:rPr>
          <w:rFonts w:ascii="Times New Roman" w:hAnsi="Times New Roman"/>
        </w:rPr>
        <w:t>- M. G. - izdani ra</w:t>
      </w:r>
      <w:r w:rsidRPr="006A645C">
        <w:rPr>
          <w:rFonts w:ascii="Times New Roman" w:hAnsi="Times New Roman" w:hint="cs"/>
        </w:rPr>
        <w:t>č</w:t>
      </w:r>
      <w:r w:rsidRPr="006A645C">
        <w:rPr>
          <w:rFonts w:ascii="Times New Roman" w:hAnsi="Times New Roman"/>
        </w:rPr>
        <w:t>uni-otpremnice brojeva: ... od 6. listopada 2005., ... od 25. listopada 2005., ... od 4. studenog 2005., ... od 6. prosinca 2005., ... od 4. sije</w:t>
      </w:r>
      <w:r w:rsidRPr="006A645C">
        <w:rPr>
          <w:rFonts w:ascii="Times New Roman" w:hAnsi="Times New Roman" w:hint="cs"/>
        </w:rPr>
        <w:t>č</w:t>
      </w:r>
      <w:r w:rsidRPr="006A645C">
        <w:rPr>
          <w:rFonts w:ascii="Times New Roman" w:hAnsi="Times New Roman"/>
        </w:rPr>
        <w:t>nja 2006., 19/9 od 2. velja</w:t>
      </w:r>
      <w:r w:rsidRPr="006A645C">
        <w:rPr>
          <w:rFonts w:ascii="Times New Roman" w:hAnsi="Times New Roman" w:hint="cs"/>
        </w:rPr>
        <w:t>č</w:t>
      </w:r>
      <w:r w:rsidRPr="006A645C">
        <w:rPr>
          <w:rFonts w:ascii="Times New Roman" w:hAnsi="Times New Roman"/>
        </w:rPr>
        <w:t>e 2006., ... od 24. velja</w:t>
      </w:r>
      <w:r w:rsidRPr="006A645C">
        <w:rPr>
          <w:rFonts w:ascii="Times New Roman" w:hAnsi="Times New Roman" w:hint="cs"/>
        </w:rPr>
        <w:t>č</w:t>
      </w:r>
      <w:r w:rsidRPr="006A645C">
        <w:rPr>
          <w:rFonts w:ascii="Times New Roman" w:hAnsi="Times New Roman"/>
        </w:rPr>
        <w:t>e 2006., ... od 14. o</w:t>
      </w:r>
      <w:r w:rsidRPr="006A645C">
        <w:rPr>
          <w:rFonts w:ascii="Cambria" w:hAnsi="Cambria" w:cs="Cambria"/>
        </w:rPr>
        <w:t>ž</w:t>
      </w:r>
      <w:r w:rsidRPr="006A645C">
        <w:rPr>
          <w:rFonts w:ascii="Times New Roman" w:hAnsi="Times New Roman"/>
        </w:rPr>
        <w:t>ujka 2006., ..</w:t>
      </w:r>
      <w:r w:rsidRPr="006A645C">
        <w:rPr>
          <w:rFonts w:ascii="Times New Roman" w:hAnsi="Times New Roman" w:hint="eastAsia"/>
        </w:rPr>
        <w:t>. od 4. travnja 2006., ... od 29. svibnja 2006., ... od 29. lipnja 2006.,</w:t>
      </w:r>
    </w:p>
    <w:p w:rsidR="006A645C" w:rsidRPr="006A645C" w:rsidRDefault="006A645C" w:rsidP="006A645C">
      <w:pPr>
        <w:jc w:val="both"/>
        <w:rPr>
          <w:rFonts w:ascii="Times New Roman" w:hAnsi="Times New Roman"/>
        </w:rPr>
      </w:pPr>
      <w:r w:rsidRPr="006A645C">
        <w:rPr>
          <w:rFonts w:ascii="Times New Roman" w:hAnsi="Times New Roman"/>
        </w:rPr>
        <w:t xml:space="preserve">- M. </w:t>
      </w:r>
      <w:r w:rsidRPr="006A645C">
        <w:rPr>
          <w:rFonts w:ascii="Cambria" w:hAnsi="Cambria" w:cs="Cambria"/>
        </w:rPr>
        <w:t>Ž</w:t>
      </w:r>
      <w:r w:rsidRPr="006A645C">
        <w:rPr>
          <w:rFonts w:ascii="Times New Roman" w:hAnsi="Times New Roman"/>
        </w:rPr>
        <w:t>. - izdani ra</w:t>
      </w:r>
      <w:r w:rsidRPr="006A645C">
        <w:rPr>
          <w:rFonts w:ascii="Times New Roman" w:hAnsi="Times New Roman" w:hint="cs"/>
        </w:rPr>
        <w:t>č</w:t>
      </w:r>
      <w:r w:rsidRPr="006A645C">
        <w:rPr>
          <w:rFonts w:ascii="Times New Roman" w:hAnsi="Times New Roman"/>
        </w:rPr>
        <w:t>uni-otpremnice brojeva: ... od 12. o</w:t>
      </w:r>
      <w:r w:rsidRPr="006A645C">
        <w:rPr>
          <w:rFonts w:ascii="Cambria" w:hAnsi="Cambria" w:cs="Cambria"/>
        </w:rPr>
        <w:t>ž</w:t>
      </w:r>
      <w:r w:rsidRPr="006A645C">
        <w:rPr>
          <w:rFonts w:ascii="Times New Roman" w:hAnsi="Times New Roman"/>
        </w:rPr>
        <w:t>ujka 2005., ... od 24. o</w:t>
      </w:r>
      <w:r w:rsidRPr="006A645C">
        <w:rPr>
          <w:rFonts w:ascii="Cambria" w:hAnsi="Cambria" w:cs="Cambria"/>
        </w:rPr>
        <w:t>ž</w:t>
      </w:r>
      <w:r w:rsidRPr="006A645C">
        <w:rPr>
          <w:rFonts w:ascii="Times New Roman" w:hAnsi="Times New Roman"/>
        </w:rPr>
        <w:t>ujka 2005., ... od 31. kolovoza 2005., ... od 14. rujna 2005., ... od 29. rujna 2005., ... od 6. listopada 2005., ... od 15. listopada 2005., ... od 28. listopada 2005. i ...</w:t>
      </w:r>
      <w:r w:rsidRPr="006A645C">
        <w:rPr>
          <w:rFonts w:ascii="Times New Roman" w:hAnsi="Times New Roman" w:hint="eastAsia"/>
        </w:rPr>
        <w:t xml:space="preserve"> od 4. studenog 2005.,</w:t>
      </w:r>
    </w:p>
    <w:p w:rsidR="006A645C" w:rsidRPr="006A645C" w:rsidRDefault="006A645C" w:rsidP="006A645C">
      <w:pPr>
        <w:jc w:val="both"/>
        <w:rPr>
          <w:rFonts w:ascii="Times New Roman" w:hAnsi="Times New Roman"/>
        </w:rPr>
      </w:pPr>
      <w:r w:rsidRPr="006A645C">
        <w:rPr>
          <w:rFonts w:ascii="Times New Roman" w:hAnsi="Times New Roman"/>
        </w:rPr>
        <w:t>- Z. T. - izdani ra</w:t>
      </w:r>
      <w:r w:rsidRPr="006A645C">
        <w:rPr>
          <w:rFonts w:ascii="Times New Roman" w:hAnsi="Times New Roman" w:hint="cs"/>
        </w:rPr>
        <w:t>č</w:t>
      </w:r>
      <w:r w:rsidRPr="006A645C">
        <w:rPr>
          <w:rFonts w:ascii="Times New Roman" w:hAnsi="Times New Roman"/>
        </w:rPr>
        <w:t>uni-otpremnice brojeva: ... od 3. studenog 2005., ... od 19. prosinca 2005., ... od 2. o</w:t>
      </w:r>
      <w:r w:rsidRPr="006A645C">
        <w:rPr>
          <w:rFonts w:ascii="Cambria" w:hAnsi="Cambria" w:cs="Cambria"/>
        </w:rPr>
        <w:t>ž</w:t>
      </w:r>
      <w:r w:rsidRPr="006A645C">
        <w:rPr>
          <w:rFonts w:ascii="Times New Roman" w:hAnsi="Times New Roman"/>
        </w:rPr>
        <w:t>ujka 2006. i ... od 9. lipnja 2006.,</w:t>
      </w:r>
    </w:p>
    <w:p w:rsidR="006A645C" w:rsidRPr="006A645C" w:rsidRDefault="006A645C" w:rsidP="006A645C">
      <w:pPr>
        <w:jc w:val="both"/>
        <w:rPr>
          <w:rFonts w:ascii="Times New Roman" w:hAnsi="Times New Roman"/>
        </w:rPr>
      </w:pPr>
      <w:r w:rsidRPr="006A645C">
        <w:rPr>
          <w:rFonts w:ascii="Times New Roman" w:hAnsi="Times New Roman"/>
        </w:rPr>
        <w:t>- I. S. - izdani ra</w:t>
      </w:r>
      <w:r w:rsidRPr="006A645C">
        <w:rPr>
          <w:rFonts w:ascii="Times New Roman" w:hAnsi="Times New Roman" w:hint="cs"/>
        </w:rPr>
        <w:t>č</w:t>
      </w:r>
      <w:r w:rsidRPr="006A645C">
        <w:rPr>
          <w:rFonts w:ascii="Times New Roman" w:hAnsi="Times New Roman"/>
        </w:rPr>
        <w:t>uni-otpremnice brojeva: ... od 29. rujna 2005., ... od 6. srpnja 2005. i ... od 30. prosinca 2005.,</w:t>
      </w:r>
    </w:p>
    <w:p w:rsidR="006A645C" w:rsidRPr="006A645C" w:rsidRDefault="006A645C" w:rsidP="006A645C">
      <w:pPr>
        <w:jc w:val="both"/>
        <w:rPr>
          <w:rFonts w:ascii="Times New Roman" w:hAnsi="Times New Roman"/>
        </w:rPr>
      </w:pPr>
    </w:p>
    <w:p w:rsidR="006A645C" w:rsidRPr="006A645C" w:rsidRDefault="006A645C" w:rsidP="006A645C">
      <w:pPr>
        <w:jc w:val="both"/>
        <w:rPr>
          <w:rFonts w:ascii="Times New Roman" w:hAnsi="Times New Roman"/>
        </w:rPr>
      </w:pPr>
      <w:r w:rsidRPr="006A645C">
        <w:rPr>
          <w:rFonts w:ascii="Times New Roman" w:hAnsi="Times New Roman"/>
        </w:rPr>
        <w:t xml:space="preserve">koje su oni evidentirali u poslovne knjige svojih obrta i iskoristili </w:t>
      </w:r>
      <w:proofErr w:type="spellStart"/>
      <w:r w:rsidRPr="006A645C">
        <w:rPr>
          <w:rFonts w:ascii="Times New Roman" w:hAnsi="Times New Roman"/>
        </w:rPr>
        <w:t>nepripadaju</w:t>
      </w:r>
      <w:r w:rsidRPr="006A645C">
        <w:rPr>
          <w:rFonts w:ascii="Times New Roman" w:hAnsi="Times New Roman" w:hint="cs"/>
        </w:rPr>
        <w:t>ć</w:t>
      </w:r>
      <w:r w:rsidRPr="006A645C">
        <w:rPr>
          <w:rFonts w:ascii="Times New Roman" w:hAnsi="Times New Roman"/>
        </w:rPr>
        <w:t>i</w:t>
      </w:r>
      <w:proofErr w:type="spellEnd"/>
      <w:r w:rsidRPr="006A645C">
        <w:rPr>
          <w:rFonts w:ascii="Times New Roman" w:hAnsi="Times New Roman"/>
        </w:rPr>
        <w:t xml:space="preserve"> pretporez za 2005. i 2006. i to: M. G. za 26.181,44 kune, M. </w:t>
      </w:r>
      <w:r w:rsidRPr="006A645C">
        <w:rPr>
          <w:rFonts w:ascii="Cambria" w:hAnsi="Cambria" w:cs="Cambria"/>
        </w:rPr>
        <w:t>Ž</w:t>
      </w:r>
      <w:r w:rsidRPr="006A645C">
        <w:rPr>
          <w:rFonts w:ascii="Times New Roman" w:hAnsi="Times New Roman"/>
        </w:rPr>
        <w:t xml:space="preserve">. za 23.874,86 kuna, Z. T. za 11.415,65 kuna i </w:t>
      </w:r>
      <w:proofErr w:type="spellStart"/>
      <w:r w:rsidRPr="006A645C">
        <w:rPr>
          <w:rFonts w:ascii="Times New Roman" w:hAnsi="Times New Roman"/>
        </w:rPr>
        <w:t>I</w:t>
      </w:r>
      <w:proofErr w:type="spellEnd"/>
      <w:r w:rsidRPr="006A645C">
        <w:rPr>
          <w:rFonts w:ascii="Times New Roman" w:hAnsi="Times New Roman"/>
        </w:rPr>
        <w:t xml:space="preserve">. S. za 2005. za 13.320,81 kuna ili ukupno </w:t>
      </w:r>
      <w:r w:rsidRPr="006A645C">
        <w:rPr>
          <w:rFonts w:ascii="Times New Roman" w:hAnsi="Times New Roman"/>
          <w:b/>
        </w:rPr>
        <w:t>74.792,76</w:t>
      </w:r>
      <w:r w:rsidRPr="006A645C">
        <w:rPr>
          <w:rFonts w:ascii="Times New Roman" w:hAnsi="Times New Roman"/>
        </w:rPr>
        <w:t xml:space="preserve"> kune te iskazivali manje oporezive osnovice za pla</w:t>
      </w:r>
      <w:r w:rsidRPr="006A645C">
        <w:rPr>
          <w:rFonts w:ascii="Times New Roman" w:hAnsi="Times New Roman" w:hint="cs"/>
        </w:rPr>
        <w:t>ć</w:t>
      </w:r>
      <w:r w:rsidRPr="006A645C">
        <w:rPr>
          <w:rFonts w:ascii="Times New Roman" w:hAnsi="Times New Roman"/>
        </w:rPr>
        <w:t xml:space="preserve">anje poreza i prireza za 2005. i 2006. i to: M. G. za ukupno 33.347,98 kuna, M. </w:t>
      </w:r>
      <w:r w:rsidRPr="006A645C">
        <w:rPr>
          <w:rFonts w:ascii="Cambria" w:hAnsi="Cambria" w:cs="Cambria"/>
        </w:rPr>
        <w:t>Ž</w:t>
      </w:r>
      <w:r w:rsidRPr="006A645C">
        <w:rPr>
          <w:rFonts w:ascii="Times New Roman" w:hAnsi="Times New Roman"/>
        </w:rPr>
        <w:t xml:space="preserve">. za 41.781,03 kunu, Z. T. za 10.899,33 kuna i </w:t>
      </w:r>
      <w:proofErr w:type="spellStart"/>
      <w:r w:rsidRPr="006A645C">
        <w:rPr>
          <w:rFonts w:ascii="Times New Roman" w:hAnsi="Times New Roman"/>
        </w:rPr>
        <w:t>I</w:t>
      </w:r>
      <w:proofErr w:type="spellEnd"/>
      <w:r w:rsidRPr="006A645C">
        <w:rPr>
          <w:rFonts w:ascii="Times New Roman" w:hAnsi="Times New Roman"/>
        </w:rPr>
        <w:t>. S. za 15.885,79 kuna ili sveukupno 101.914,13 kune i tako im omogu</w:t>
      </w:r>
      <w:r w:rsidRPr="006A645C">
        <w:rPr>
          <w:rFonts w:ascii="Times New Roman" w:hAnsi="Times New Roman" w:hint="cs"/>
        </w:rPr>
        <w:t>ć</w:t>
      </w:r>
      <w:r w:rsidRPr="006A645C">
        <w:rPr>
          <w:rFonts w:ascii="Times New Roman" w:hAnsi="Times New Roman"/>
        </w:rPr>
        <w:t>io da se okoriste za navedene iznose ili sveukupno 17</w:t>
      </w:r>
      <w:r>
        <w:rPr>
          <w:rFonts w:ascii="Times New Roman" w:hAnsi="Times New Roman"/>
        </w:rPr>
        <w:t>6.706,89 kuna za koji iznos je oš</w:t>
      </w:r>
      <w:r w:rsidRPr="006A645C">
        <w:rPr>
          <w:rFonts w:ascii="Times New Roman" w:hAnsi="Times New Roman"/>
        </w:rPr>
        <w:t>te</w:t>
      </w:r>
      <w:r w:rsidRPr="006A645C">
        <w:rPr>
          <w:rFonts w:ascii="Times New Roman" w:hAnsi="Times New Roman" w:hint="cs"/>
        </w:rPr>
        <w:t>ć</w:t>
      </w:r>
      <w:r w:rsidRPr="006A645C">
        <w:rPr>
          <w:rFonts w:ascii="Times New Roman" w:hAnsi="Times New Roman"/>
        </w:rPr>
        <w:t>en i prora</w:t>
      </w:r>
      <w:r w:rsidRPr="006A645C">
        <w:rPr>
          <w:rFonts w:ascii="Times New Roman" w:hAnsi="Times New Roman" w:hint="cs"/>
        </w:rPr>
        <w:t>č</w:t>
      </w:r>
      <w:r w:rsidRPr="006A645C">
        <w:rPr>
          <w:rFonts w:ascii="Times New Roman" w:hAnsi="Times New Roman"/>
        </w:rPr>
        <w:t>un R. H.,</w:t>
      </w:r>
    </w:p>
    <w:p w:rsidR="006A645C" w:rsidRPr="006A645C" w:rsidRDefault="006A645C" w:rsidP="006A645C">
      <w:pPr>
        <w:jc w:val="both"/>
        <w:rPr>
          <w:rFonts w:ascii="Times New Roman" w:hAnsi="Times New Roman"/>
        </w:rPr>
      </w:pPr>
    </w:p>
    <w:p w:rsidR="006A645C" w:rsidRPr="006A645C" w:rsidRDefault="006A645C" w:rsidP="006A645C">
      <w:pPr>
        <w:jc w:val="both"/>
        <w:rPr>
          <w:rFonts w:ascii="Times New Roman" w:hAnsi="Times New Roman"/>
        </w:rPr>
      </w:pPr>
    </w:p>
    <w:p w:rsidR="006A645C" w:rsidRPr="00260717" w:rsidRDefault="006A645C">
      <w:pPr>
        <w:jc w:val="both"/>
        <w:rPr>
          <w:rFonts w:ascii="Times New Roman" w:hAnsi="Times New Roman"/>
        </w:rPr>
      </w:pPr>
    </w:p>
    <w:p w:rsidR="00524C21" w:rsidRPr="00260717" w:rsidRDefault="00524C21">
      <w:pPr>
        <w:jc w:val="both"/>
        <w:rPr>
          <w:rFonts w:ascii="Times New Roman" w:hAnsi="Times New Roman"/>
        </w:rPr>
      </w:pPr>
    </w:p>
    <w:p w:rsidR="00524C21" w:rsidRPr="00260717" w:rsidRDefault="00260717">
      <w:pPr>
        <w:jc w:val="both"/>
        <w:rPr>
          <w:rFonts w:ascii="Times New Roman" w:hAnsi="Times New Roman"/>
        </w:rPr>
      </w:pPr>
      <w:r w:rsidRPr="00260717">
        <w:rPr>
          <w:rFonts w:ascii="Times New Roman" w:hAnsi="Times New Roman"/>
        </w:rPr>
        <w:t>Pitanja:</w:t>
      </w:r>
    </w:p>
    <w:p w:rsidR="003D7A2A" w:rsidRDefault="003D7A2A" w:rsidP="00810ED9">
      <w:pPr>
        <w:pStyle w:val="ListParagraph"/>
        <w:numPr>
          <w:ilvl w:val="0"/>
          <w:numId w:val="1"/>
        </w:numPr>
        <w:jc w:val="both"/>
        <w:rPr>
          <w:rFonts w:ascii="Times New Roman" w:hAnsi="Times New Roman"/>
        </w:rPr>
      </w:pPr>
      <w:r>
        <w:rPr>
          <w:rFonts w:ascii="Times New Roman" w:hAnsi="Times New Roman"/>
        </w:rPr>
        <w:t>Pripremiti se za prepričavanje što se ustvari dogodilo.</w:t>
      </w:r>
    </w:p>
    <w:p w:rsidR="00810ED9" w:rsidRPr="00810ED9" w:rsidRDefault="00810ED9" w:rsidP="00810ED9">
      <w:pPr>
        <w:pStyle w:val="ListParagraph"/>
        <w:numPr>
          <w:ilvl w:val="0"/>
          <w:numId w:val="1"/>
        </w:numPr>
        <w:jc w:val="both"/>
        <w:rPr>
          <w:rFonts w:ascii="Times New Roman" w:hAnsi="Times New Roman"/>
        </w:rPr>
      </w:pPr>
      <w:r w:rsidRPr="00810ED9">
        <w:rPr>
          <w:rFonts w:ascii="Times New Roman" w:hAnsi="Times New Roman"/>
        </w:rPr>
        <w:t>Obilježja koji kaznenih djela su ostvarena?</w:t>
      </w:r>
    </w:p>
    <w:p w:rsidR="00810ED9" w:rsidRDefault="007D7429" w:rsidP="00810ED9">
      <w:pPr>
        <w:pStyle w:val="ListParagraph"/>
        <w:numPr>
          <w:ilvl w:val="0"/>
          <w:numId w:val="1"/>
        </w:numPr>
        <w:jc w:val="both"/>
        <w:rPr>
          <w:rFonts w:ascii="Times New Roman" w:hAnsi="Times New Roman"/>
        </w:rPr>
      </w:pPr>
      <w:r>
        <w:rPr>
          <w:rFonts w:ascii="Times New Roman" w:hAnsi="Times New Roman"/>
        </w:rPr>
        <w:t>Tko je sve ostvario obilježja kaznenih djela i kojih</w:t>
      </w:r>
      <w:r w:rsidR="00810ED9" w:rsidRPr="00810ED9">
        <w:rPr>
          <w:rFonts w:ascii="Times New Roman" w:hAnsi="Times New Roman"/>
        </w:rPr>
        <w:t>?</w:t>
      </w:r>
    </w:p>
    <w:p w:rsidR="003D7A2A" w:rsidRDefault="003D7A2A" w:rsidP="00810ED9">
      <w:pPr>
        <w:pStyle w:val="ListParagraph"/>
        <w:numPr>
          <w:ilvl w:val="0"/>
          <w:numId w:val="1"/>
        </w:numPr>
        <w:jc w:val="both"/>
        <w:rPr>
          <w:rFonts w:ascii="Times New Roman" w:hAnsi="Times New Roman"/>
        </w:rPr>
      </w:pPr>
      <w:r>
        <w:rPr>
          <w:rFonts w:ascii="Times New Roman" w:hAnsi="Times New Roman"/>
        </w:rPr>
        <w:t>Biste li utvrdili i odgovornost nekih pravnih osoba? Po kojem principu bi te osobe odgovarale?</w:t>
      </w:r>
      <w:bookmarkStart w:id="0" w:name="_GoBack"/>
      <w:bookmarkEnd w:id="0"/>
    </w:p>
    <w:p w:rsidR="00524C21" w:rsidRDefault="00810ED9" w:rsidP="004D499F">
      <w:pPr>
        <w:pStyle w:val="ListParagraph"/>
        <w:numPr>
          <w:ilvl w:val="0"/>
          <w:numId w:val="1"/>
        </w:numPr>
        <w:jc w:val="both"/>
        <w:rPr>
          <w:rFonts w:ascii="Times New Roman" w:hAnsi="Times New Roman"/>
          <w:sz w:val="28"/>
          <w:szCs w:val="28"/>
        </w:rPr>
      </w:pPr>
      <w:r w:rsidRPr="00810ED9">
        <w:rPr>
          <w:rFonts w:ascii="Times New Roman" w:hAnsi="Times New Roman"/>
        </w:rPr>
        <w:t>Koje biste sankcije izrekli počinitelju</w:t>
      </w:r>
      <w:r w:rsidR="007D7429">
        <w:rPr>
          <w:rFonts w:ascii="Times New Roman" w:hAnsi="Times New Roman"/>
        </w:rPr>
        <w:t>/ima</w:t>
      </w:r>
      <w:r w:rsidRPr="00810ED9">
        <w:rPr>
          <w:rFonts w:ascii="Times New Roman" w:hAnsi="Times New Roman"/>
        </w:rPr>
        <w:t xml:space="preserve"> i u kojem trajanju (uz </w:t>
      </w:r>
      <w:r>
        <w:rPr>
          <w:rFonts w:ascii="Times New Roman" w:hAnsi="Times New Roman"/>
        </w:rPr>
        <w:t>primjenu</w:t>
      </w:r>
      <w:r w:rsidRPr="00810ED9">
        <w:rPr>
          <w:rFonts w:ascii="Times New Roman" w:hAnsi="Times New Roman"/>
        </w:rPr>
        <w:t xml:space="preserve"> odredbi o odmjeravanju kazne)</w:t>
      </w:r>
      <w:r>
        <w:rPr>
          <w:rFonts w:ascii="Times New Roman" w:hAnsi="Times New Roman"/>
        </w:rPr>
        <w:t>?</w:t>
      </w:r>
    </w:p>
    <w:sectPr w:rsidR="00524C2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81171"/>
    <w:multiLevelType w:val="hybridMultilevel"/>
    <w:tmpl w:val="4A3E8AF8"/>
    <w:lvl w:ilvl="0" w:tplc="041A000F">
      <w:start w:val="1"/>
      <w:numFmt w:val="decimal"/>
      <w:lvlText w:val="%1."/>
      <w:lvlJc w:val="left"/>
      <w:pPr>
        <w:ind w:left="720" w:hanging="360"/>
      </w:pPr>
    </w:lvl>
    <w:lvl w:ilvl="1" w:tplc="DD0E0D7E">
      <w:numFmt w:val="bullet"/>
      <w:lvlText w:val="-"/>
      <w:lvlJc w:val="left"/>
      <w:pPr>
        <w:ind w:left="1440" w:hanging="360"/>
      </w:pPr>
      <w:rPr>
        <w:rFonts w:ascii="Times New Roman" w:eastAsia="SimSu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BAJjUwtLQwtzcyUdpeDU4uLM/DyQAuNaACCmtyEsAAAA"/>
  </w:docVars>
  <w:rsids>
    <w:rsidRoot w:val="00524C21"/>
    <w:rsid w:val="00125DDF"/>
    <w:rsid w:val="00260717"/>
    <w:rsid w:val="00370CF8"/>
    <w:rsid w:val="003D565F"/>
    <w:rsid w:val="003D7A2A"/>
    <w:rsid w:val="00524C21"/>
    <w:rsid w:val="005D7568"/>
    <w:rsid w:val="00685D40"/>
    <w:rsid w:val="006A645C"/>
    <w:rsid w:val="007D7429"/>
    <w:rsid w:val="00810E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9E3D"/>
  <w15:docId w15:val="{703BC1FF-E28F-4BF5-9F38-A6CA0A8F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hr-H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810ED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Pravni fakultet u Zagrebu</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Dragičević Prtenjača</dc:creator>
  <dc:description/>
  <cp:lastModifiedBy>Marta Dragičević Prtenjača</cp:lastModifiedBy>
  <cp:revision>6</cp:revision>
  <cp:lastPrinted>2018-12-12T18:42:00Z</cp:lastPrinted>
  <dcterms:created xsi:type="dcterms:W3CDTF">2019-12-06T09:59:00Z</dcterms:created>
  <dcterms:modified xsi:type="dcterms:W3CDTF">2019-12-06T10:22:00Z</dcterms:modified>
  <dc:language>hr-HR</dc:language>
</cp:coreProperties>
</file>